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Письмо для родителей (законных представителей)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учащихся Дома детского творчества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8.6614173228347"/>
        <w:jc w:val="both"/>
        <w:rPr/>
      </w:pPr>
      <w:r w:rsidDel="00000000" w:rsidR="00000000" w:rsidRPr="00000000">
        <w:rPr>
          <w:rtl w:val="0"/>
        </w:rPr>
        <w:t xml:space="preserve">Здравствуйте, уважаемые родители (законные представители)! Как и все общеобразовательные учреждения города и страны, мы были вынуждены перевести наши дополнительные общеобразовательные программы в дистанционный формат, чтобы дать учащимся возможность завершить обучение в 2019-2020 учебном году и получить соответствующие удостоверения. И также как и вы мы с нетерпением ждем возможности начать обучение в прежнем формате. А пока просим вас ознакомиться с некоторыми рекомендациями от нашего коллектива.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Все нормативные документы по организации образовательного процесса можно изучить на нашем официальном сайте ddtsun.ru </w:t>
      </w:r>
      <w:r w:rsidDel="00000000" w:rsidR="00000000" w:rsidRPr="00000000">
        <w:rPr>
          <w:rtl w:val="0"/>
        </w:rPr>
        <w:t xml:space="preserve">(“Дистанционное образование”), в том числе ознакомиться с расписанием занятий, цифровыми образовательными платформами педагогов.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Расписание занятий остается прежним, за исключением их продолжительности в зависимости от возраста  учащегося.  В указанные часы педагог будет выставлять необходимые материалы на обозначенную им платформу.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Уточнить, как будут организованы занятия (платформа, формат занятий) по вашей программе всегда можно у педагога, обратившись к нему по телефону или через другие формы бесконтактного общения (Viber).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Для того, чтобы продолжить обучение, необходимо заполнить специальное заявление об освоении образовательной программы с применением формы электронного обучения и дистанционных образовательных технологий (заявление также можно взять у педагога или на сайте учреждения в разделе “Дистанционное образование”).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Учитывая высокую занятость детей и их адаптацию к дистанционному обучению в общеобразовательной школе, мы скорректировали свои тематики и практические задания так, чтобы они: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850.3937007874017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отнимали много времени и не требовали постоянного пребывания ребенка у компьютера, а также не требовали использования дополнительных материалов;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850.3937007874017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были направлены на укрепление семейных ценностей, получение универсальных полезных навыков даже в домашних условиях</w:t>
      </w:r>
    </w:p>
    <w:p w:rsidR="00000000" w:rsidDel="00000000" w:rsidP="00000000" w:rsidRDefault="00000000" w:rsidRPr="00000000" w14:paraId="0000000D">
      <w:pPr>
        <w:ind w:left="708.6614173228347" w:firstLine="0"/>
        <w:jc w:val="both"/>
        <w:rPr/>
      </w:pPr>
      <w:r w:rsidDel="00000000" w:rsidR="00000000" w:rsidRPr="00000000">
        <w:rPr>
          <w:rtl w:val="0"/>
        </w:rPr>
        <w:t xml:space="preserve">Используйте предложенные задания (фильмы, практикумы и другие материалы) для формирования домашнего образовательного пространства.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Также для всех желающих еженедельно у нас проходят открытые мастер-классы (прямые эфиры) педагогов на платформе Instagram @ddt_sosonovoborsk. Для участия необходимо подписаться на аккаунт Дома детского творчества и следить за анонсами.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Просим отнестись с пониманием к тому, что в условиях соблюдения режима самоизоляции, учреждение не может предоставить родителям возможность забрать все материалы, которые были приобретены для занятий. Они находятся в целости и сохранности в кабинетах учреждения и будут доступны сразу же после снятия режима. 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По всем интересующим вопросам, с предложениями и пожеланиями можно обратиться к педагогам дополнительного образования, а также в администрацию Дома детского творчества по тел. 2-86-05 (понедельник, среда, пятница: с 09.00 -13.00 часов).</w:t>
      </w:r>
    </w:p>
    <w:p w:rsidR="00000000" w:rsidDel="00000000" w:rsidP="00000000" w:rsidRDefault="00000000" w:rsidRPr="00000000" w14:paraId="00000012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  <w:t xml:space="preserve">С уважением и пожеланиями крепкого здоровья и творческих будней,</w:t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 администрация МАУДО “ДДТ” г. Сосновоборска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688.1102362204729" w:top="1275.5905511811022" w:left="850.3937007874016" w:right="992.007874015749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223838</wp:posOffset>
          </wp:positionH>
          <wp:positionV relativeFrom="paragraph">
            <wp:posOffset>-171449</wp:posOffset>
          </wp:positionV>
          <wp:extent cx="1271588" cy="49306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1588" cy="4930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